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C9A18" w14:textId="15E3E842" w:rsidR="00A34DD8" w:rsidRPr="00E87DD8" w:rsidRDefault="00A34DD8" w:rsidP="00A34DD8">
      <w:pPr>
        <w:pStyle w:val="NormalWeb"/>
        <w:rPr>
          <w:rFonts w:asciiTheme="minorHAnsi" w:hAnsiTheme="minorHAnsi"/>
        </w:rPr>
      </w:pPr>
      <w:bookmarkStart w:id="0" w:name="_GoBack"/>
      <w:bookmarkEnd w:id="0"/>
      <w:r>
        <w:rPr>
          <w:rFonts w:asciiTheme="minorHAnsi" w:hAnsiTheme="minorHAnsi"/>
          <w:b/>
          <w:u w:val="single"/>
        </w:rPr>
        <w:t>General I</w:t>
      </w:r>
      <w:r w:rsidRPr="00E87DD8">
        <w:rPr>
          <w:rFonts w:asciiTheme="minorHAnsi" w:hAnsiTheme="minorHAnsi"/>
          <w:b/>
          <w:u w:val="single"/>
        </w:rPr>
        <w:t>nstructions:</w:t>
      </w:r>
      <w:r w:rsidRPr="00E87DD8">
        <w:rPr>
          <w:rFonts w:asciiTheme="minorHAnsi" w:hAnsiTheme="minorHAnsi"/>
        </w:rPr>
        <w:t xml:space="preserve">   Each class is likely to be different.  If you assume you know what is required, you may make a mistake that can be avoided just by reading the instructions.</w:t>
      </w:r>
    </w:p>
    <w:p w14:paraId="03F0817C" w14:textId="77777777" w:rsidR="00A34DD8" w:rsidRPr="00230800" w:rsidRDefault="00A34DD8" w:rsidP="00A34DD8">
      <w:pPr>
        <w:numPr>
          <w:ilvl w:val="0"/>
          <w:numId w:val="6"/>
        </w:numPr>
        <w:spacing w:after="0" w:line="240" w:lineRule="auto"/>
        <w:rPr>
          <w:sz w:val="24"/>
          <w:szCs w:val="24"/>
        </w:rPr>
      </w:pPr>
      <w:r w:rsidRPr="00E87DD8">
        <w:rPr>
          <w:b/>
          <w:color w:val="FF0000"/>
          <w:sz w:val="24"/>
          <w:szCs w:val="24"/>
        </w:rPr>
        <w:t>P</w:t>
      </w:r>
      <w:r>
        <w:rPr>
          <w:b/>
          <w:color w:val="FF0000"/>
          <w:sz w:val="24"/>
          <w:szCs w:val="24"/>
        </w:rPr>
        <w:t>lease p</w:t>
      </w:r>
      <w:r w:rsidRPr="00E87DD8">
        <w:rPr>
          <w:b/>
          <w:color w:val="FF0000"/>
          <w:sz w:val="24"/>
          <w:szCs w:val="24"/>
        </w:rPr>
        <w:t xml:space="preserve">ost </w:t>
      </w:r>
      <w:r w:rsidRPr="00230800">
        <w:rPr>
          <w:b/>
          <w:color w:val="FF0000"/>
          <w:sz w:val="24"/>
          <w:szCs w:val="24"/>
        </w:rPr>
        <w:t xml:space="preserve">your response </w:t>
      </w:r>
      <w:r w:rsidRPr="00230800">
        <w:rPr>
          <w:b/>
          <w:bCs/>
          <w:color w:val="FF0000"/>
          <w:sz w:val="24"/>
          <w:szCs w:val="24"/>
        </w:rPr>
        <w:t>in</w:t>
      </w:r>
      <w:r w:rsidRPr="00E87DD8">
        <w:rPr>
          <w:b/>
          <w:bCs/>
          <w:color w:val="FF0000"/>
          <w:sz w:val="24"/>
          <w:szCs w:val="24"/>
        </w:rPr>
        <w:t xml:space="preserve"> your individual assignment folder by the due date listed in the Course Schedule</w:t>
      </w:r>
      <w:r w:rsidRPr="00E87DD8">
        <w:rPr>
          <w:b/>
          <w:color w:val="FF0000"/>
          <w:sz w:val="24"/>
          <w:szCs w:val="24"/>
        </w:rPr>
        <w:t>.</w:t>
      </w:r>
      <w:r w:rsidRPr="00E87DD8">
        <w:rPr>
          <w:color w:val="FF0000"/>
          <w:sz w:val="24"/>
          <w:szCs w:val="24"/>
        </w:rPr>
        <w:t xml:space="preserve"> </w:t>
      </w:r>
      <w:r w:rsidRPr="00E87DD8">
        <w:rPr>
          <w:b/>
          <w:color w:val="FF0000"/>
          <w:sz w:val="24"/>
          <w:szCs w:val="24"/>
        </w:rPr>
        <w:t xml:space="preserve"> </w:t>
      </w:r>
    </w:p>
    <w:p w14:paraId="0CD02BD3" w14:textId="77777777" w:rsidR="00A34DD8" w:rsidRPr="00E87DD8" w:rsidRDefault="00A34DD8" w:rsidP="00A34DD8">
      <w:pPr>
        <w:spacing w:after="0" w:line="240" w:lineRule="auto"/>
        <w:rPr>
          <w:color w:val="000000" w:themeColor="text1"/>
          <w:sz w:val="24"/>
          <w:szCs w:val="24"/>
        </w:rPr>
      </w:pPr>
    </w:p>
    <w:p w14:paraId="292DFB2C" w14:textId="77777777" w:rsidR="00A34DD8" w:rsidRPr="00E87DD8" w:rsidRDefault="00A34DD8" w:rsidP="00A34DD8">
      <w:pPr>
        <w:numPr>
          <w:ilvl w:val="0"/>
          <w:numId w:val="6"/>
        </w:numPr>
        <w:spacing w:after="0" w:line="240" w:lineRule="auto"/>
        <w:rPr>
          <w:color w:val="000000" w:themeColor="text1"/>
          <w:sz w:val="24"/>
          <w:szCs w:val="24"/>
        </w:rPr>
      </w:pPr>
      <w:r w:rsidRPr="00E87DD8">
        <w:rPr>
          <w:color w:val="000000" w:themeColor="text1"/>
          <w:sz w:val="24"/>
          <w:szCs w:val="24"/>
        </w:rPr>
        <w:t xml:space="preserve">Remember to </w:t>
      </w:r>
      <w:r w:rsidRPr="00E87DD8">
        <w:rPr>
          <w:b/>
          <w:color w:val="000000" w:themeColor="text1"/>
          <w:sz w:val="24"/>
          <w:szCs w:val="24"/>
        </w:rPr>
        <w:t>use a Word .</w:t>
      </w:r>
      <w:proofErr w:type="gramStart"/>
      <w:r w:rsidRPr="00E87DD8">
        <w:rPr>
          <w:b/>
          <w:color w:val="000000" w:themeColor="text1"/>
          <w:sz w:val="24"/>
          <w:szCs w:val="24"/>
        </w:rPr>
        <w:t>doc  or</w:t>
      </w:r>
      <w:proofErr w:type="gramEnd"/>
      <w:r w:rsidRPr="00E87DD8">
        <w:rPr>
          <w:b/>
          <w:color w:val="000000" w:themeColor="text1"/>
          <w:sz w:val="24"/>
          <w:szCs w:val="24"/>
        </w:rPr>
        <w:t xml:space="preserve"> .docx  file format</w:t>
      </w:r>
      <w:r w:rsidRPr="00E87DD8">
        <w:rPr>
          <w:color w:val="000000" w:themeColor="text1"/>
          <w:sz w:val="24"/>
          <w:szCs w:val="24"/>
        </w:rPr>
        <w:t xml:space="preserve"> to ensure I can open your work.  See the Grading Information in the syllabus. </w:t>
      </w:r>
    </w:p>
    <w:p w14:paraId="64097F54" w14:textId="77777777" w:rsidR="00A34DD8" w:rsidRPr="00E87DD8" w:rsidRDefault="00A34DD8" w:rsidP="00A34DD8">
      <w:pPr>
        <w:pStyle w:val="ListParagraph"/>
        <w:rPr>
          <w:rFonts w:asciiTheme="minorHAnsi" w:hAnsiTheme="minorHAnsi"/>
          <w:b/>
        </w:rPr>
      </w:pPr>
    </w:p>
    <w:p w14:paraId="5B66AA22" w14:textId="77777777" w:rsidR="00A34DD8" w:rsidRPr="00E87DD8" w:rsidRDefault="00A34DD8" w:rsidP="00A34DD8">
      <w:pPr>
        <w:numPr>
          <w:ilvl w:val="0"/>
          <w:numId w:val="7"/>
        </w:numPr>
        <w:spacing w:after="0" w:line="240" w:lineRule="auto"/>
        <w:rPr>
          <w:sz w:val="24"/>
          <w:szCs w:val="24"/>
        </w:rPr>
      </w:pPr>
      <w:r w:rsidRPr="00E87DD8">
        <w:rPr>
          <w:sz w:val="24"/>
          <w:szCs w:val="24"/>
        </w:rPr>
        <w:t xml:space="preserve">Please </w:t>
      </w:r>
      <w:r w:rsidRPr="00E87DD8">
        <w:rPr>
          <w:b/>
          <w:bCs/>
          <w:sz w:val="24"/>
          <w:szCs w:val="24"/>
        </w:rPr>
        <w:t>do use APA</w:t>
      </w:r>
      <w:r w:rsidRPr="00E87DD8">
        <w:rPr>
          <w:sz w:val="24"/>
          <w:szCs w:val="24"/>
        </w:rPr>
        <w:t xml:space="preserve"> to reference your response. Create a reference list at the end and use the (author, year) format within the text; or, if it is a direct quote, the (author, year, page number) format.</w:t>
      </w:r>
      <w:r w:rsidRPr="00E87DD8">
        <w:rPr>
          <w:b/>
          <w:bCs/>
          <w:sz w:val="24"/>
          <w:szCs w:val="24"/>
        </w:rPr>
        <w:t xml:space="preserve">  </w:t>
      </w:r>
      <w:r w:rsidRPr="00E87DD8">
        <w:rPr>
          <w:bCs/>
          <w:sz w:val="24"/>
          <w:szCs w:val="24"/>
        </w:rPr>
        <w:t xml:space="preserve"> </w:t>
      </w:r>
    </w:p>
    <w:p w14:paraId="0C99B46B" w14:textId="77777777" w:rsidR="00A34DD8" w:rsidRPr="00E87DD8" w:rsidRDefault="00A34DD8" w:rsidP="00A34DD8">
      <w:pPr>
        <w:pStyle w:val="ListParagraph"/>
        <w:ind w:left="0"/>
        <w:rPr>
          <w:rFonts w:asciiTheme="minorHAnsi" w:hAnsiTheme="minorHAnsi"/>
          <w:color w:val="000000"/>
        </w:rPr>
      </w:pPr>
    </w:p>
    <w:p w14:paraId="7FAB2D15" w14:textId="0AD5F9F5" w:rsidR="00A34DD8" w:rsidRPr="009F7D19" w:rsidRDefault="00A34DD8" w:rsidP="00A34DD8">
      <w:pPr>
        <w:numPr>
          <w:ilvl w:val="0"/>
          <w:numId w:val="7"/>
        </w:numPr>
        <w:spacing w:after="0" w:line="240" w:lineRule="auto"/>
        <w:rPr>
          <w:sz w:val="24"/>
          <w:szCs w:val="24"/>
          <w:u w:val="single"/>
        </w:rPr>
      </w:pPr>
      <w:r w:rsidRPr="00E87DD8">
        <w:rPr>
          <w:sz w:val="24"/>
          <w:szCs w:val="24"/>
        </w:rPr>
        <w:t>Please realize that I cannot answer questions that are actually part of the test itself.  That violates testing methodology.  I can address “administrative type” questions. Post questions to the</w:t>
      </w:r>
      <w:r w:rsidRPr="00E87DD8">
        <w:rPr>
          <w:b/>
          <w:color w:val="FF0000"/>
          <w:sz w:val="24"/>
          <w:szCs w:val="24"/>
        </w:rPr>
        <w:t xml:space="preserve"> </w:t>
      </w:r>
      <w:r w:rsidR="002B775B">
        <w:rPr>
          <w:b/>
          <w:sz w:val="24"/>
          <w:szCs w:val="24"/>
        </w:rPr>
        <w:t xml:space="preserve">Week 6, </w:t>
      </w:r>
      <w:r w:rsidR="00DD0B37">
        <w:rPr>
          <w:b/>
          <w:sz w:val="24"/>
          <w:szCs w:val="24"/>
        </w:rPr>
        <w:t>Exam #</w:t>
      </w:r>
      <w:r w:rsidR="002B775B">
        <w:rPr>
          <w:b/>
          <w:sz w:val="24"/>
          <w:szCs w:val="24"/>
        </w:rPr>
        <w:t>2</w:t>
      </w:r>
      <w:r w:rsidRPr="00E87DD8">
        <w:rPr>
          <w:sz w:val="24"/>
          <w:szCs w:val="24"/>
        </w:rPr>
        <w:t xml:space="preserve"> discussion area (vs. email) so everyone will have the same information.</w:t>
      </w:r>
    </w:p>
    <w:p w14:paraId="64ED7204" w14:textId="77777777" w:rsidR="00A34DD8" w:rsidRDefault="00A34DD8" w:rsidP="00A34DD8">
      <w:pPr>
        <w:pStyle w:val="ListParagraph"/>
        <w:rPr>
          <w:rFonts w:asciiTheme="minorHAnsi" w:hAnsiTheme="minorHAnsi"/>
          <w:u w:val="single"/>
        </w:rPr>
      </w:pPr>
    </w:p>
    <w:p w14:paraId="043BF92B" w14:textId="77777777" w:rsidR="00A34DD8" w:rsidRPr="00CA506A" w:rsidRDefault="00A34DD8" w:rsidP="00A34DD8">
      <w:pPr>
        <w:pStyle w:val="ListParagraph"/>
        <w:numPr>
          <w:ilvl w:val="0"/>
          <w:numId w:val="7"/>
        </w:numPr>
        <w:spacing w:line="240" w:lineRule="auto"/>
        <w:contextualSpacing w:val="0"/>
        <w:rPr>
          <w:rFonts w:asciiTheme="minorHAnsi" w:hAnsiTheme="minorHAnsi"/>
          <w:color w:val="000000" w:themeColor="text1"/>
          <w:sz w:val="24"/>
          <w:szCs w:val="24"/>
        </w:rPr>
      </w:pPr>
      <w:r w:rsidRPr="00CA506A">
        <w:rPr>
          <w:rFonts w:asciiTheme="minorHAnsi" w:hAnsiTheme="minorHAnsi"/>
          <w:color w:val="000000" w:themeColor="text1"/>
          <w:sz w:val="24"/>
          <w:szCs w:val="24"/>
        </w:rPr>
        <w:t xml:space="preserve">If presentation is not your strong point, use the free writing support tools that are accessed via the classroom.  Allow enough time for the writing tutors to assist.  Access to that service is in the Content area.  </w:t>
      </w:r>
    </w:p>
    <w:p w14:paraId="0BD2A7D0" w14:textId="77777777" w:rsidR="00A34DD8" w:rsidRPr="00E87DD8" w:rsidRDefault="00A34DD8" w:rsidP="00A34DD8">
      <w:pPr>
        <w:spacing w:after="0" w:line="240" w:lineRule="auto"/>
        <w:ind w:left="720"/>
        <w:rPr>
          <w:color w:val="FF0000"/>
          <w:sz w:val="24"/>
          <w:szCs w:val="24"/>
        </w:rPr>
      </w:pPr>
    </w:p>
    <w:p w14:paraId="2B7C8B17" w14:textId="77777777" w:rsidR="00A34DD8" w:rsidRPr="00E87DD8" w:rsidRDefault="00A34DD8" w:rsidP="00A34DD8">
      <w:pPr>
        <w:numPr>
          <w:ilvl w:val="0"/>
          <w:numId w:val="6"/>
        </w:numPr>
        <w:spacing w:after="0" w:line="240" w:lineRule="auto"/>
        <w:rPr>
          <w:sz w:val="24"/>
          <w:szCs w:val="24"/>
        </w:rPr>
      </w:pPr>
      <w:r w:rsidRPr="00E87DD8">
        <w:rPr>
          <w:b/>
          <w:sz w:val="24"/>
          <w:szCs w:val="24"/>
        </w:rPr>
        <w:t xml:space="preserve">Please be sure you have submitted the document you intended.  </w:t>
      </w:r>
      <w:r w:rsidRPr="006267E9">
        <w:rPr>
          <w:b/>
          <w:sz w:val="24"/>
          <w:szCs w:val="24"/>
          <w:highlight w:val="cyan"/>
        </w:rPr>
        <w:t>Double-check</w:t>
      </w:r>
      <w:r w:rsidRPr="006267E9">
        <w:rPr>
          <w:b/>
          <w:sz w:val="24"/>
          <w:szCs w:val="24"/>
        </w:rPr>
        <w:t xml:space="preserve"> by opening your document in your folder after you’ve submitted it.</w:t>
      </w:r>
      <w:r w:rsidRPr="00E87DD8">
        <w:rPr>
          <w:b/>
          <w:color w:val="7030A0"/>
          <w:sz w:val="24"/>
          <w:szCs w:val="24"/>
        </w:rPr>
        <w:t xml:space="preserve">  </w:t>
      </w:r>
      <w:r>
        <w:rPr>
          <w:b/>
          <w:sz w:val="24"/>
          <w:szCs w:val="24"/>
        </w:rPr>
        <w:t xml:space="preserve">If you post the wrong document, which students have done, you’ll be late and incur a late penalty.  </w:t>
      </w:r>
      <w:r w:rsidRPr="00E87DD8">
        <w:rPr>
          <w:b/>
          <w:color w:val="339966"/>
          <w:sz w:val="24"/>
          <w:szCs w:val="24"/>
        </w:rPr>
        <w:t xml:space="preserve"> </w:t>
      </w:r>
    </w:p>
    <w:p w14:paraId="63F0B17E" w14:textId="77777777" w:rsidR="00A34DD8" w:rsidRPr="00E87DD8" w:rsidRDefault="00A34DD8" w:rsidP="00A34DD8">
      <w:pPr>
        <w:spacing w:after="0" w:line="240" w:lineRule="auto"/>
        <w:rPr>
          <w:sz w:val="24"/>
          <w:szCs w:val="24"/>
        </w:rPr>
      </w:pPr>
    </w:p>
    <w:p w14:paraId="2E39D7A4" w14:textId="77777777" w:rsidR="006C35FE" w:rsidRDefault="006C35FE" w:rsidP="006C35FE">
      <w:pPr>
        <w:pStyle w:val="NoSpacing"/>
        <w:rPr>
          <w:b/>
          <w:sz w:val="24"/>
          <w:szCs w:val="24"/>
        </w:rPr>
      </w:pPr>
    </w:p>
    <w:p w14:paraId="3542967B" w14:textId="230DC58B" w:rsidR="006C35FE" w:rsidRPr="00E14DB4" w:rsidRDefault="006C35FE" w:rsidP="006C35FE">
      <w:pPr>
        <w:pStyle w:val="NoSpacing"/>
        <w:rPr>
          <w:b/>
          <w:color w:val="FF0000"/>
          <w:sz w:val="24"/>
          <w:szCs w:val="24"/>
        </w:rPr>
      </w:pPr>
      <w:r w:rsidRPr="0078318F">
        <w:rPr>
          <w:b/>
          <w:sz w:val="24"/>
          <w:szCs w:val="24"/>
          <w:u w:val="single"/>
        </w:rPr>
        <w:t>Part A</w:t>
      </w:r>
      <w:r w:rsidRPr="0078318F">
        <w:rPr>
          <w:sz w:val="24"/>
          <w:szCs w:val="24"/>
          <w:u w:val="single"/>
        </w:rPr>
        <w:t xml:space="preserve"> (Applied Research – 40% of the assignment score)</w:t>
      </w:r>
      <w:r w:rsidRPr="000D5E61">
        <w:rPr>
          <w:sz w:val="24"/>
          <w:szCs w:val="24"/>
        </w:rPr>
        <w:t xml:space="preserve"> </w:t>
      </w:r>
      <w:r>
        <w:rPr>
          <w:sz w:val="24"/>
          <w:szCs w:val="24"/>
        </w:rPr>
        <w:t xml:space="preserve">- </w:t>
      </w:r>
      <w:r w:rsidRPr="00E14DB4">
        <w:rPr>
          <w:b/>
          <w:color w:val="FF0000"/>
          <w:sz w:val="24"/>
          <w:szCs w:val="24"/>
        </w:rPr>
        <w:t>This is the task that you received</w:t>
      </w:r>
      <w:r>
        <w:rPr>
          <w:b/>
          <w:color w:val="FF0000"/>
          <w:sz w:val="24"/>
          <w:szCs w:val="24"/>
        </w:rPr>
        <w:t xml:space="preserve"> </w:t>
      </w:r>
      <w:r w:rsidRPr="00E14DB4">
        <w:rPr>
          <w:b/>
          <w:color w:val="FF0000"/>
          <w:sz w:val="24"/>
          <w:szCs w:val="24"/>
        </w:rPr>
        <w:t xml:space="preserve">in Week </w:t>
      </w:r>
      <w:r>
        <w:rPr>
          <w:b/>
          <w:color w:val="FF0000"/>
          <w:sz w:val="24"/>
          <w:szCs w:val="24"/>
        </w:rPr>
        <w:t>4</w:t>
      </w:r>
      <w:r w:rsidRPr="00E14DB4">
        <w:rPr>
          <w:b/>
          <w:color w:val="FF0000"/>
          <w:sz w:val="24"/>
          <w:szCs w:val="24"/>
        </w:rPr>
        <w:t xml:space="preserve">.  </w:t>
      </w:r>
    </w:p>
    <w:p w14:paraId="5693C53F" w14:textId="77777777" w:rsidR="006C35FE" w:rsidRPr="00E14DB4" w:rsidRDefault="006C35FE" w:rsidP="006C35FE">
      <w:pPr>
        <w:pStyle w:val="NoSpacing"/>
        <w:rPr>
          <w:b/>
          <w:color w:val="FF0000"/>
          <w:sz w:val="24"/>
          <w:szCs w:val="24"/>
        </w:rPr>
      </w:pPr>
    </w:p>
    <w:p w14:paraId="7E02F68C" w14:textId="77777777" w:rsidR="006C35FE" w:rsidRDefault="006C35FE" w:rsidP="006C35FE">
      <w:pPr>
        <w:pStyle w:val="NoSpacing"/>
        <w:rPr>
          <w:sz w:val="24"/>
          <w:szCs w:val="24"/>
        </w:rPr>
      </w:pPr>
      <w:r w:rsidRPr="009348FA">
        <w:rPr>
          <w:sz w:val="24"/>
          <w:szCs w:val="24"/>
        </w:rPr>
        <w:t xml:space="preserve">Located in </w:t>
      </w:r>
      <w:r>
        <w:rPr>
          <w:sz w:val="24"/>
          <w:szCs w:val="24"/>
        </w:rPr>
        <w:t xml:space="preserve">Illinois </w:t>
      </w:r>
      <w:r w:rsidRPr="009348FA">
        <w:rPr>
          <w:sz w:val="24"/>
          <w:szCs w:val="24"/>
        </w:rPr>
        <w:t xml:space="preserve">for the last </w:t>
      </w:r>
      <w:r>
        <w:rPr>
          <w:sz w:val="24"/>
          <w:szCs w:val="24"/>
        </w:rPr>
        <w:t>8 years,</w:t>
      </w:r>
      <w:r w:rsidRPr="009348FA">
        <w:rPr>
          <w:sz w:val="24"/>
          <w:szCs w:val="24"/>
        </w:rPr>
        <w:t xml:space="preserve"> your organization is a medium-sized company in the </w:t>
      </w:r>
      <w:r>
        <w:rPr>
          <w:sz w:val="24"/>
          <w:szCs w:val="24"/>
        </w:rPr>
        <w:t xml:space="preserve">medical supplies industry.  </w:t>
      </w:r>
      <w:r w:rsidRPr="009348FA">
        <w:rPr>
          <w:sz w:val="24"/>
          <w:szCs w:val="24"/>
        </w:rPr>
        <w:t>The Vice President of Operations stopped in your office to discuss a recent loss of staff.  He said he has lost 3 key leaders in the last 4 months.  In addition to 2 more employees he fired, several frontline workers have quit.  As a good HR Director, you recognize that it would be wise to do a complete investigation of the turnover.</w:t>
      </w:r>
      <w:r w:rsidRPr="001E7739">
        <w:rPr>
          <w:sz w:val="24"/>
          <w:szCs w:val="24"/>
        </w:rPr>
        <w:t xml:space="preserve">  </w:t>
      </w:r>
    </w:p>
    <w:p w14:paraId="52B951F1" w14:textId="77777777" w:rsidR="006C35FE" w:rsidRDefault="006C35FE" w:rsidP="006C35FE">
      <w:pPr>
        <w:pStyle w:val="NoSpacing"/>
        <w:rPr>
          <w:sz w:val="24"/>
          <w:szCs w:val="24"/>
        </w:rPr>
      </w:pPr>
    </w:p>
    <w:p w14:paraId="2A8978C6" w14:textId="77777777" w:rsidR="006C35FE" w:rsidRDefault="006C35FE" w:rsidP="006C35FE">
      <w:pPr>
        <w:pStyle w:val="NoSpacing"/>
        <w:rPr>
          <w:b/>
          <w:sz w:val="24"/>
          <w:szCs w:val="24"/>
        </w:rPr>
      </w:pPr>
      <w:r w:rsidRPr="009348FA">
        <w:rPr>
          <w:b/>
          <w:sz w:val="24"/>
          <w:szCs w:val="24"/>
        </w:rPr>
        <w:t xml:space="preserve">In </w:t>
      </w:r>
      <w:r w:rsidRPr="0099207E">
        <w:rPr>
          <w:b/>
          <w:sz w:val="24"/>
          <w:szCs w:val="24"/>
        </w:rPr>
        <w:t>a maximum of 2 double-spaced pages, explain</w:t>
      </w:r>
      <w:r>
        <w:rPr>
          <w:b/>
          <w:sz w:val="24"/>
          <w:szCs w:val="24"/>
        </w:rPr>
        <w:t>:</w:t>
      </w:r>
    </w:p>
    <w:p w14:paraId="76EAFED2" w14:textId="77777777" w:rsidR="006C35FE" w:rsidRDefault="006C35FE" w:rsidP="006C35FE">
      <w:pPr>
        <w:pStyle w:val="NoSpacing"/>
        <w:rPr>
          <w:b/>
          <w:sz w:val="24"/>
          <w:szCs w:val="24"/>
        </w:rPr>
      </w:pPr>
    </w:p>
    <w:p w14:paraId="303EB5A7" w14:textId="77777777" w:rsidR="006C35FE" w:rsidRDefault="006C35FE" w:rsidP="006C35FE">
      <w:pPr>
        <w:pStyle w:val="NoSpacing"/>
        <w:numPr>
          <w:ilvl w:val="0"/>
          <w:numId w:val="16"/>
        </w:numPr>
        <w:rPr>
          <w:b/>
          <w:sz w:val="24"/>
          <w:szCs w:val="24"/>
        </w:rPr>
      </w:pPr>
      <w:r>
        <w:rPr>
          <w:b/>
          <w:sz w:val="24"/>
          <w:szCs w:val="24"/>
        </w:rPr>
        <w:t>H</w:t>
      </w:r>
      <w:r w:rsidRPr="009348FA">
        <w:rPr>
          <w:b/>
          <w:sz w:val="24"/>
          <w:szCs w:val="24"/>
        </w:rPr>
        <w:t xml:space="preserve">ow </w:t>
      </w:r>
      <w:r>
        <w:rPr>
          <w:b/>
          <w:sz w:val="24"/>
          <w:szCs w:val="24"/>
        </w:rPr>
        <w:t xml:space="preserve">would </w:t>
      </w:r>
      <w:r w:rsidRPr="009348FA">
        <w:rPr>
          <w:b/>
          <w:sz w:val="24"/>
          <w:szCs w:val="24"/>
        </w:rPr>
        <w:t>you evaluate whether the experienced turnover is a problem</w:t>
      </w:r>
      <w:r>
        <w:rPr>
          <w:b/>
          <w:sz w:val="24"/>
          <w:szCs w:val="24"/>
        </w:rPr>
        <w:t>?</w:t>
      </w:r>
      <w:r w:rsidRPr="009348FA">
        <w:rPr>
          <w:b/>
          <w:sz w:val="24"/>
          <w:szCs w:val="24"/>
        </w:rPr>
        <w:t xml:space="preserve"> </w:t>
      </w:r>
    </w:p>
    <w:p w14:paraId="70CB88C7" w14:textId="77777777" w:rsidR="006C35FE" w:rsidRDefault="006C35FE" w:rsidP="006C35FE">
      <w:pPr>
        <w:pStyle w:val="NoSpacing"/>
        <w:numPr>
          <w:ilvl w:val="0"/>
          <w:numId w:val="16"/>
        </w:numPr>
        <w:rPr>
          <w:b/>
          <w:sz w:val="24"/>
          <w:szCs w:val="24"/>
        </w:rPr>
      </w:pPr>
      <w:r w:rsidRPr="009348FA">
        <w:rPr>
          <w:b/>
          <w:sz w:val="24"/>
          <w:szCs w:val="24"/>
        </w:rPr>
        <w:t>What data</w:t>
      </w:r>
      <w:r>
        <w:rPr>
          <w:b/>
          <w:sz w:val="24"/>
          <w:szCs w:val="24"/>
        </w:rPr>
        <w:t>/metrics</w:t>
      </w:r>
      <w:r w:rsidRPr="009348FA">
        <w:rPr>
          <w:b/>
          <w:sz w:val="24"/>
          <w:szCs w:val="24"/>
        </w:rPr>
        <w:t xml:space="preserve"> </w:t>
      </w:r>
      <w:r>
        <w:rPr>
          <w:b/>
          <w:sz w:val="24"/>
          <w:szCs w:val="24"/>
        </w:rPr>
        <w:t xml:space="preserve">would you gather and consider </w:t>
      </w:r>
      <w:r w:rsidRPr="009348FA">
        <w:rPr>
          <w:b/>
          <w:sz w:val="24"/>
          <w:szCs w:val="24"/>
        </w:rPr>
        <w:t xml:space="preserve">from the HRIS </w:t>
      </w:r>
      <w:r>
        <w:rPr>
          <w:b/>
          <w:sz w:val="24"/>
          <w:szCs w:val="24"/>
        </w:rPr>
        <w:t xml:space="preserve">(Human Resource </w:t>
      </w:r>
      <w:r w:rsidRPr="000C03F3">
        <w:rPr>
          <w:b/>
          <w:sz w:val="24"/>
          <w:szCs w:val="24"/>
        </w:rPr>
        <w:t xml:space="preserve">Information System) </w:t>
      </w:r>
      <w:r w:rsidRPr="009348FA">
        <w:rPr>
          <w:b/>
          <w:sz w:val="24"/>
          <w:szCs w:val="24"/>
        </w:rPr>
        <w:t>and</w:t>
      </w:r>
      <w:r>
        <w:rPr>
          <w:b/>
          <w:sz w:val="24"/>
          <w:szCs w:val="24"/>
        </w:rPr>
        <w:t xml:space="preserve">/or external sources?  </w:t>
      </w:r>
      <w:r w:rsidRPr="009348FA">
        <w:rPr>
          <w:b/>
          <w:sz w:val="24"/>
          <w:szCs w:val="24"/>
        </w:rPr>
        <w:t xml:space="preserve"> </w:t>
      </w:r>
    </w:p>
    <w:p w14:paraId="4B4B3493" w14:textId="77777777" w:rsidR="006C35FE" w:rsidRDefault="006C35FE" w:rsidP="006C35FE">
      <w:pPr>
        <w:pStyle w:val="NoSpacing"/>
        <w:rPr>
          <w:b/>
          <w:sz w:val="24"/>
          <w:szCs w:val="24"/>
        </w:rPr>
      </w:pPr>
    </w:p>
    <w:p w14:paraId="1F2CD607" w14:textId="77777777" w:rsidR="006C35FE" w:rsidRPr="009348FA" w:rsidRDefault="006C35FE" w:rsidP="006C35FE">
      <w:pPr>
        <w:pStyle w:val="NoSpacing"/>
        <w:rPr>
          <w:b/>
          <w:sz w:val="24"/>
          <w:szCs w:val="24"/>
        </w:rPr>
      </w:pPr>
      <w:r>
        <w:rPr>
          <w:b/>
          <w:sz w:val="24"/>
          <w:szCs w:val="24"/>
        </w:rPr>
        <w:lastRenderedPageBreak/>
        <w:t xml:space="preserve">Consult additional sources in the HR literature, beyond the course readings, to formulate your response.  </w:t>
      </w:r>
      <w:r w:rsidRPr="009348FA">
        <w:rPr>
          <w:b/>
          <w:sz w:val="24"/>
          <w:szCs w:val="24"/>
        </w:rPr>
        <w:t xml:space="preserve"> </w:t>
      </w:r>
    </w:p>
    <w:p w14:paraId="161B903B" w14:textId="77777777" w:rsidR="006C35FE" w:rsidRDefault="006C35FE" w:rsidP="006C35FE">
      <w:pPr>
        <w:pStyle w:val="NoSpacing"/>
        <w:rPr>
          <w:sz w:val="24"/>
          <w:szCs w:val="24"/>
        </w:rPr>
      </w:pPr>
    </w:p>
    <w:p w14:paraId="3A78D810" w14:textId="77777777" w:rsidR="006C35FE" w:rsidRDefault="006C35FE" w:rsidP="006C35FE">
      <w:pPr>
        <w:pStyle w:val="NoSpacing"/>
        <w:rPr>
          <w:sz w:val="24"/>
          <w:szCs w:val="24"/>
        </w:rPr>
      </w:pPr>
    </w:p>
    <w:p w14:paraId="766BD736" w14:textId="67A9E7EB" w:rsidR="00D229CB" w:rsidRPr="00933D61" w:rsidRDefault="00D229CB" w:rsidP="00D229CB">
      <w:pPr>
        <w:rPr>
          <w:b/>
          <w:sz w:val="24"/>
          <w:szCs w:val="24"/>
          <w:u w:val="single"/>
        </w:rPr>
      </w:pPr>
      <w:r w:rsidRPr="00933D61">
        <w:rPr>
          <w:rFonts w:cstheme="minorHAnsi"/>
          <w:b/>
          <w:sz w:val="24"/>
          <w:szCs w:val="24"/>
          <w:u w:val="single"/>
        </w:rPr>
        <w:t>Part B</w:t>
      </w:r>
      <w:r w:rsidRPr="00933D61">
        <w:rPr>
          <w:rFonts w:cstheme="minorHAnsi"/>
          <w:sz w:val="24"/>
          <w:szCs w:val="24"/>
          <w:u w:val="single"/>
        </w:rPr>
        <w:t xml:space="preserve"> (BT Green Case, 20% of the assignment value)</w:t>
      </w:r>
    </w:p>
    <w:p w14:paraId="222C3A9D" w14:textId="77777777" w:rsidR="00D229CB" w:rsidRDefault="00D229CB" w:rsidP="00D229CB">
      <w:pPr>
        <w:pStyle w:val="NoSpacing"/>
        <w:rPr>
          <w:sz w:val="24"/>
          <w:szCs w:val="24"/>
        </w:rPr>
      </w:pPr>
      <w:r w:rsidRPr="00E14DB4">
        <w:rPr>
          <w:b/>
          <w:color w:val="FF0000"/>
          <w:sz w:val="24"/>
          <w:szCs w:val="24"/>
        </w:rPr>
        <w:t xml:space="preserve">Refer to the BT Green case again, the one you received in Week </w:t>
      </w:r>
      <w:r>
        <w:rPr>
          <w:b/>
          <w:color w:val="FF0000"/>
          <w:sz w:val="24"/>
          <w:szCs w:val="24"/>
        </w:rPr>
        <w:t>3</w:t>
      </w:r>
      <w:r w:rsidRPr="00FE0EA4">
        <w:rPr>
          <w:b/>
          <w:color w:val="FF0000"/>
          <w:sz w:val="24"/>
          <w:szCs w:val="24"/>
        </w:rPr>
        <w:t>.</w:t>
      </w:r>
      <w:r w:rsidRPr="00E14DB4">
        <w:rPr>
          <w:b/>
          <w:color w:val="FF0000"/>
          <w:sz w:val="24"/>
          <w:szCs w:val="24"/>
        </w:rPr>
        <w:t xml:space="preserve"> </w:t>
      </w:r>
      <w:r w:rsidRPr="000D5E61">
        <w:rPr>
          <w:sz w:val="24"/>
          <w:szCs w:val="24"/>
        </w:rPr>
        <w:t xml:space="preserve"> You had a chance to discuss the legal risk for the organization in the first assignment.  You’ve responded to the CEO and received feedback about your assessment.  </w:t>
      </w:r>
      <w:r>
        <w:rPr>
          <w:sz w:val="24"/>
          <w:szCs w:val="24"/>
        </w:rPr>
        <w:t xml:space="preserve">The company decided to let Mr. Banks go. Considering the </w:t>
      </w:r>
      <w:proofErr w:type="gramStart"/>
      <w:r>
        <w:rPr>
          <w:sz w:val="24"/>
          <w:szCs w:val="24"/>
        </w:rPr>
        <w:t>material</w:t>
      </w:r>
      <w:proofErr w:type="gramEnd"/>
      <w:r>
        <w:rPr>
          <w:sz w:val="24"/>
          <w:szCs w:val="24"/>
        </w:rPr>
        <w:t xml:space="preserve"> you’ve read in Weeks 1-6, now respond to the terminated employee.  </w:t>
      </w:r>
    </w:p>
    <w:p w14:paraId="15D16697" w14:textId="77777777" w:rsidR="00D229CB" w:rsidRDefault="00D229CB" w:rsidP="00D229CB">
      <w:pPr>
        <w:pStyle w:val="NoSpacing"/>
        <w:rPr>
          <w:sz w:val="24"/>
          <w:szCs w:val="24"/>
        </w:rPr>
      </w:pPr>
    </w:p>
    <w:p w14:paraId="1D596242" w14:textId="77777777" w:rsidR="00D229CB" w:rsidRDefault="00D229CB" w:rsidP="00D229CB">
      <w:pPr>
        <w:pStyle w:val="NoSpacing"/>
        <w:numPr>
          <w:ilvl w:val="0"/>
          <w:numId w:val="17"/>
        </w:numPr>
        <w:rPr>
          <w:sz w:val="24"/>
          <w:szCs w:val="24"/>
        </w:rPr>
      </w:pPr>
      <w:r>
        <w:rPr>
          <w:sz w:val="24"/>
          <w:szCs w:val="24"/>
        </w:rPr>
        <w:t>Describe the desired outcome (or goal) for your response.</w:t>
      </w:r>
    </w:p>
    <w:p w14:paraId="091B48AF" w14:textId="77777777" w:rsidR="00D229CB" w:rsidRDefault="00D229CB" w:rsidP="00D229CB">
      <w:pPr>
        <w:pStyle w:val="NoSpacing"/>
        <w:numPr>
          <w:ilvl w:val="0"/>
          <w:numId w:val="17"/>
        </w:numPr>
        <w:rPr>
          <w:sz w:val="24"/>
          <w:szCs w:val="24"/>
        </w:rPr>
      </w:pPr>
      <w:r>
        <w:rPr>
          <w:sz w:val="24"/>
          <w:szCs w:val="24"/>
        </w:rPr>
        <w:t>Identify the issues you will consider in crafting your response.</w:t>
      </w:r>
    </w:p>
    <w:p w14:paraId="76C018B8" w14:textId="77777777" w:rsidR="00D229CB" w:rsidRDefault="00D229CB" w:rsidP="00D229CB">
      <w:pPr>
        <w:pStyle w:val="NoSpacing"/>
        <w:numPr>
          <w:ilvl w:val="0"/>
          <w:numId w:val="17"/>
        </w:numPr>
        <w:rPr>
          <w:sz w:val="24"/>
          <w:szCs w:val="24"/>
        </w:rPr>
      </w:pPr>
      <w:r>
        <w:rPr>
          <w:sz w:val="24"/>
          <w:szCs w:val="24"/>
        </w:rPr>
        <w:t xml:space="preserve">Explain how you will convey the information to the employee (i.e., in writing, verbally, through technology, in person) and why you chose this method.  </w:t>
      </w:r>
    </w:p>
    <w:p w14:paraId="42813F0F" w14:textId="77777777" w:rsidR="00D229CB" w:rsidRDefault="00D229CB" w:rsidP="00D229CB">
      <w:pPr>
        <w:pStyle w:val="NoSpacing"/>
        <w:numPr>
          <w:ilvl w:val="0"/>
          <w:numId w:val="17"/>
        </w:numPr>
        <w:rPr>
          <w:sz w:val="24"/>
          <w:szCs w:val="24"/>
        </w:rPr>
      </w:pPr>
      <w:r>
        <w:rPr>
          <w:sz w:val="24"/>
          <w:szCs w:val="24"/>
        </w:rPr>
        <w:t xml:space="preserve">Write what you will say.  </w:t>
      </w:r>
    </w:p>
    <w:p w14:paraId="735CF1CC" w14:textId="77777777" w:rsidR="00D229CB" w:rsidRDefault="00D229CB" w:rsidP="00D229CB">
      <w:pPr>
        <w:pStyle w:val="NoSpacing"/>
        <w:ind w:left="720"/>
        <w:rPr>
          <w:sz w:val="24"/>
          <w:szCs w:val="24"/>
        </w:rPr>
      </w:pPr>
    </w:p>
    <w:p w14:paraId="4FB506A9" w14:textId="77777777" w:rsidR="00D229CB" w:rsidRDefault="00D229CB" w:rsidP="00D229CB">
      <w:pPr>
        <w:pStyle w:val="NoSpacing"/>
        <w:rPr>
          <w:sz w:val="24"/>
          <w:szCs w:val="24"/>
        </w:rPr>
      </w:pPr>
      <w:r>
        <w:rPr>
          <w:sz w:val="24"/>
          <w:szCs w:val="24"/>
        </w:rPr>
        <w:t xml:space="preserve">Limit your response to </w:t>
      </w:r>
      <w:r w:rsidRPr="0099207E">
        <w:rPr>
          <w:sz w:val="24"/>
          <w:szCs w:val="24"/>
        </w:rPr>
        <w:t xml:space="preserve">a maximum of 2 double-spaced pages of text.  </w:t>
      </w:r>
      <w:r w:rsidRPr="000D5E61">
        <w:rPr>
          <w:sz w:val="24"/>
          <w:szCs w:val="24"/>
        </w:rPr>
        <w:t xml:space="preserve"> </w:t>
      </w:r>
    </w:p>
    <w:p w14:paraId="3A9875BE" w14:textId="77777777" w:rsidR="00D229CB" w:rsidRDefault="00D229CB">
      <w:pPr>
        <w:rPr>
          <w:rFonts w:cstheme="minorHAnsi"/>
          <w:sz w:val="24"/>
          <w:szCs w:val="24"/>
        </w:rPr>
      </w:pPr>
    </w:p>
    <w:p w14:paraId="1A273E93" w14:textId="0547F88C" w:rsidR="002B775B" w:rsidRPr="002B775B" w:rsidRDefault="002B775B">
      <w:pPr>
        <w:rPr>
          <w:rFonts w:cstheme="minorHAnsi"/>
          <w:sz w:val="24"/>
          <w:szCs w:val="24"/>
          <w:u w:val="single"/>
        </w:rPr>
      </w:pPr>
      <w:r w:rsidRPr="002B775B">
        <w:rPr>
          <w:rFonts w:cstheme="minorHAnsi"/>
          <w:b/>
          <w:sz w:val="24"/>
          <w:szCs w:val="24"/>
          <w:u w:val="single"/>
        </w:rPr>
        <w:t xml:space="preserve">Part </w:t>
      </w:r>
      <w:r w:rsidR="00D229CB">
        <w:rPr>
          <w:rFonts w:cstheme="minorHAnsi"/>
          <w:b/>
          <w:sz w:val="24"/>
          <w:szCs w:val="24"/>
          <w:u w:val="single"/>
        </w:rPr>
        <w:t>C</w:t>
      </w:r>
      <w:r>
        <w:rPr>
          <w:rFonts w:cstheme="minorHAnsi"/>
          <w:b/>
          <w:sz w:val="24"/>
          <w:szCs w:val="24"/>
          <w:u w:val="single"/>
        </w:rPr>
        <w:t xml:space="preserve"> </w:t>
      </w:r>
      <w:r w:rsidR="00A6434D">
        <w:rPr>
          <w:rFonts w:cstheme="minorHAnsi"/>
          <w:sz w:val="24"/>
          <w:szCs w:val="24"/>
          <w:u w:val="single"/>
        </w:rPr>
        <w:t>(</w:t>
      </w:r>
      <w:r w:rsidR="000D5E61">
        <w:rPr>
          <w:rFonts w:cstheme="minorHAnsi"/>
          <w:sz w:val="24"/>
          <w:szCs w:val="24"/>
          <w:u w:val="single"/>
        </w:rPr>
        <w:t>Knowledge of</w:t>
      </w:r>
      <w:r w:rsidR="00A6434D">
        <w:rPr>
          <w:rFonts w:cstheme="minorHAnsi"/>
          <w:sz w:val="24"/>
          <w:szCs w:val="24"/>
          <w:u w:val="single"/>
        </w:rPr>
        <w:t xml:space="preserve"> </w:t>
      </w:r>
      <w:r w:rsidRPr="002B775B">
        <w:rPr>
          <w:rFonts w:cstheme="minorHAnsi"/>
          <w:sz w:val="24"/>
          <w:szCs w:val="24"/>
          <w:u w:val="single"/>
        </w:rPr>
        <w:t xml:space="preserve">Weeks 4-6 </w:t>
      </w:r>
      <w:proofErr w:type="gramStart"/>
      <w:r w:rsidRPr="002B775B">
        <w:rPr>
          <w:rFonts w:cstheme="minorHAnsi"/>
          <w:sz w:val="24"/>
          <w:szCs w:val="24"/>
          <w:u w:val="single"/>
        </w:rPr>
        <w:t>Readings)</w:t>
      </w:r>
      <w:r w:rsidR="00572002">
        <w:rPr>
          <w:rFonts w:cstheme="minorHAnsi"/>
          <w:sz w:val="24"/>
          <w:szCs w:val="24"/>
          <w:u w:val="single"/>
        </w:rPr>
        <w:t xml:space="preserve">  (</w:t>
      </w:r>
      <w:proofErr w:type="gramEnd"/>
      <w:r w:rsidR="00D229CB">
        <w:rPr>
          <w:rFonts w:cstheme="minorHAnsi"/>
          <w:sz w:val="24"/>
          <w:szCs w:val="24"/>
          <w:u w:val="single"/>
        </w:rPr>
        <w:t>40</w:t>
      </w:r>
      <w:r w:rsidR="00572002">
        <w:rPr>
          <w:rFonts w:cstheme="minorHAnsi"/>
          <w:sz w:val="24"/>
          <w:szCs w:val="24"/>
          <w:u w:val="single"/>
        </w:rPr>
        <w:t>% of assignment value)</w:t>
      </w:r>
    </w:p>
    <w:p w14:paraId="1E021F41" w14:textId="4DADEF5A" w:rsidR="00CE400B" w:rsidRPr="005649B6" w:rsidRDefault="006B63B5">
      <w:pPr>
        <w:rPr>
          <w:rFonts w:cstheme="minorHAnsi"/>
          <w:sz w:val="24"/>
          <w:szCs w:val="24"/>
        </w:rPr>
      </w:pPr>
      <w:r w:rsidRPr="005649B6">
        <w:rPr>
          <w:rFonts w:cstheme="minorHAnsi"/>
          <w:sz w:val="24"/>
          <w:szCs w:val="24"/>
        </w:rPr>
        <w:t>Please answer the following questions</w:t>
      </w:r>
      <w:r w:rsidR="00121842" w:rsidRPr="005649B6">
        <w:rPr>
          <w:rFonts w:cstheme="minorHAnsi"/>
          <w:sz w:val="24"/>
          <w:szCs w:val="24"/>
        </w:rPr>
        <w:t xml:space="preserve"> </w:t>
      </w:r>
      <w:r w:rsidR="00121842" w:rsidRPr="00542692">
        <w:rPr>
          <w:rFonts w:cstheme="minorHAnsi"/>
          <w:sz w:val="24"/>
          <w:szCs w:val="24"/>
        </w:rPr>
        <w:t xml:space="preserve">within </w:t>
      </w:r>
      <w:r w:rsidR="00A6434D" w:rsidRPr="00542692">
        <w:rPr>
          <w:rFonts w:cstheme="minorHAnsi"/>
          <w:sz w:val="24"/>
          <w:szCs w:val="24"/>
        </w:rPr>
        <w:t xml:space="preserve">a maximum of 2 </w:t>
      </w:r>
      <w:r w:rsidR="00121842" w:rsidRPr="00542692">
        <w:rPr>
          <w:rFonts w:cstheme="minorHAnsi"/>
          <w:sz w:val="24"/>
          <w:szCs w:val="24"/>
        </w:rPr>
        <w:t>double-spaced pages.</w:t>
      </w:r>
      <w:r w:rsidR="00121842" w:rsidRPr="005649B6">
        <w:rPr>
          <w:rFonts w:cstheme="minorHAnsi"/>
          <w:sz w:val="24"/>
          <w:szCs w:val="24"/>
        </w:rPr>
        <w:t xml:space="preserve">  </w:t>
      </w:r>
      <w:r w:rsidR="0062326C" w:rsidRPr="005649B6">
        <w:rPr>
          <w:rFonts w:cstheme="minorHAnsi"/>
          <w:sz w:val="24"/>
          <w:szCs w:val="24"/>
        </w:rPr>
        <w:t xml:space="preserve">Note the limit requires you to be concise in synthesizing all the input from the classroom material and any external literature you gather.  </w:t>
      </w:r>
    </w:p>
    <w:p w14:paraId="459053D1" w14:textId="6CCB6E1E" w:rsidR="002B775B" w:rsidRDefault="002B775B" w:rsidP="002B775B">
      <w:pPr>
        <w:pStyle w:val="NoSpacing"/>
        <w:numPr>
          <w:ilvl w:val="0"/>
          <w:numId w:val="12"/>
        </w:numPr>
        <w:rPr>
          <w:sz w:val="24"/>
          <w:szCs w:val="24"/>
        </w:rPr>
      </w:pPr>
      <w:r w:rsidRPr="00572002">
        <w:rPr>
          <w:sz w:val="24"/>
          <w:szCs w:val="24"/>
        </w:rPr>
        <w:t xml:space="preserve">Assume an organization wants to gauge the success of its total rewards program.  Discuss at least two possible metrics or outcomes it might use.  Be sure to explain why you chose the metrics you discuss and how they are indicative of a successful total rewards program.  </w:t>
      </w:r>
    </w:p>
    <w:p w14:paraId="7A364E18" w14:textId="77777777" w:rsidR="00572002" w:rsidRPr="00572002" w:rsidRDefault="00572002" w:rsidP="00572002">
      <w:pPr>
        <w:pStyle w:val="NoSpacing"/>
        <w:ind w:left="720"/>
        <w:rPr>
          <w:sz w:val="24"/>
          <w:szCs w:val="24"/>
        </w:rPr>
      </w:pPr>
    </w:p>
    <w:p w14:paraId="74D2BA7A" w14:textId="77777777" w:rsidR="00572002" w:rsidRPr="00572002" w:rsidRDefault="00572002" w:rsidP="00572002">
      <w:pPr>
        <w:pStyle w:val="NoSpacing"/>
        <w:numPr>
          <w:ilvl w:val="0"/>
          <w:numId w:val="12"/>
        </w:numPr>
        <w:rPr>
          <w:sz w:val="24"/>
          <w:szCs w:val="24"/>
        </w:rPr>
      </w:pPr>
      <w:r w:rsidRPr="00572002">
        <w:rPr>
          <w:sz w:val="24"/>
          <w:szCs w:val="24"/>
        </w:rPr>
        <w:t xml:space="preserve">Given what you have learned about employee relations and labor relations, explain whether it is possible for an HR practitioner to be an effective advocate for both employees and the organization at the same time? Why or why not? </w:t>
      </w:r>
    </w:p>
    <w:p w14:paraId="26701667" w14:textId="351842FD" w:rsidR="002B775B" w:rsidRPr="00572002" w:rsidRDefault="002B775B" w:rsidP="002B775B">
      <w:pPr>
        <w:pStyle w:val="NoSpacing"/>
        <w:rPr>
          <w:sz w:val="24"/>
          <w:szCs w:val="24"/>
        </w:rPr>
      </w:pPr>
    </w:p>
    <w:sectPr w:rsidR="002B775B" w:rsidRPr="00572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96A70"/>
    <w:multiLevelType w:val="hybridMultilevel"/>
    <w:tmpl w:val="3CE0D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951BE"/>
    <w:multiLevelType w:val="multilevel"/>
    <w:tmpl w:val="9670F4AA"/>
    <w:lvl w:ilvl="0">
      <w:start w:val="1"/>
      <w:numFmt w:val="bullet"/>
      <w:lvlText w:val=""/>
      <w:lvlJc w:val="left"/>
      <w:pPr>
        <w:tabs>
          <w:tab w:val="num" w:pos="720"/>
        </w:tabs>
        <w:ind w:left="720" w:hanging="360"/>
      </w:pPr>
      <w:rPr>
        <w:rFonts w:ascii="Symbol" w:hAnsi="Symbol" w:hint="default"/>
        <w:b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9"/>
      <w:numFmt w:val="decimal"/>
      <w:lvlText w:val="%4."/>
      <w:lvlJc w:val="left"/>
      <w:pPr>
        <w:ind w:left="2880" w:hanging="360"/>
      </w:pPr>
      <w:rPr>
        <w:rFonts w:hint="default"/>
      </w:rPr>
    </w:lvl>
    <w:lvl w:ilvl="4">
      <w:start w:val="19"/>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465327"/>
    <w:multiLevelType w:val="hybridMultilevel"/>
    <w:tmpl w:val="D9B214A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111D72"/>
    <w:multiLevelType w:val="hybridMultilevel"/>
    <w:tmpl w:val="41F82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2551B"/>
    <w:multiLevelType w:val="hybridMultilevel"/>
    <w:tmpl w:val="4B8E1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C825DF"/>
    <w:multiLevelType w:val="hybridMultilevel"/>
    <w:tmpl w:val="B6101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3E5B5F"/>
    <w:multiLevelType w:val="hybridMultilevel"/>
    <w:tmpl w:val="A2564A8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7127A20"/>
    <w:multiLevelType w:val="hybridMultilevel"/>
    <w:tmpl w:val="E80A7F1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EF27B0A"/>
    <w:multiLevelType w:val="hybridMultilevel"/>
    <w:tmpl w:val="AB78C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E55D9A"/>
    <w:multiLevelType w:val="hybridMultilevel"/>
    <w:tmpl w:val="DBEA53E8"/>
    <w:lvl w:ilvl="0" w:tplc="6DF81D4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153FA2"/>
    <w:multiLevelType w:val="hybridMultilevel"/>
    <w:tmpl w:val="14DA5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A1084B"/>
    <w:multiLevelType w:val="hybridMultilevel"/>
    <w:tmpl w:val="FC90B1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26003F"/>
    <w:multiLevelType w:val="hybridMultilevel"/>
    <w:tmpl w:val="2D16154C"/>
    <w:lvl w:ilvl="0" w:tplc="9E54A69C">
      <w:start w:val="1"/>
      <w:numFmt w:val="decimal"/>
      <w:lvlText w:val="%1."/>
      <w:lvlJc w:val="left"/>
      <w:pPr>
        <w:ind w:left="450" w:hanging="360"/>
      </w:pPr>
      <w:rPr>
        <w:b/>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4C4362C5"/>
    <w:multiLevelType w:val="hybridMultilevel"/>
    <w:tmpl w:val="A34E61F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BF78CC"/>
    <w:multiLevelType w:val="hybridMultilevel"/>
    <w:tmpl w:val="88AEE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FE51A4"/>
    <w:multiLevelType w:val="hybridMultilevel"/>
    <w:tmpl w:val="C1FEAA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4D5669"/>
    <w:multiLevelType w:val="hybridMultilevel"/>
    <w:tmpl w:val="579A2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2"/>
  </w:num>
  <w:num w:numId="4">
    <w:abstractNumId w:val="0"/>
  </w:num>
  <w:num w:numId="5">
    <w:abstractNumId w:val="13"/>
  </w:num>
  <w:num w:numId="6">
    <w:abstractNumId w:val="1"/>
  </w:num>
  <w:num w:numId="7">
    <w:abstractNumId w:val="15"/>
  </w:num>
  <w:num w:numId="8">
    <w:abstractNumId w:val="7"/>
  </w:num>
  <w:num w:numId="9">
    <w:abstractNumId w:val="10"/>
  </w:num>
  <w:num w:numId="10">
    <w:abstractNumId w:val="3"/>
  </w:num>
  <w:num w:numId="11">
    <w:abstractNumId w:val="8"/>
  </w:num>
  <w:num w:numId="12">
    <w:abstractNumId w:val="4"/>
  </w:num>
  <w:num w:numId="13">
    <w:abstractNumId w:val="16"/>
  </w:num>
  <w:num w:numId="14">
    <w:abstractNumId w:val="5"/>
  </w:num>
  <w:num w:numId="15">
    <w:abstractNumId w:val="9"/>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0B"/>
    <w:rsid w:val="00014B01"/>
    <w:rsid w:val="00024FC0"/>
    <w:rsid w:val="000C03F3"/>
    <w:rsid w:val="000D5E61"/>
    <w:rsid w:val="000F2374"/>
    <w:rsid w:val="00121842"/>
    <w:rsid w:val="00235AFA"/>
    <w:rsid w:val="002A4267"/>
    <w:rsid w:val="002B775B"/>
    <w:rsid w:val="00346215"/>
    <w:rsid w:val="0037342D"/>
    <w:rsid w:val="004538CF"/>
    <w:rsid w:val="005053F0"/>
    <w:rsid w:val="00526FCE"/>
    <w:rsid w:val="00542692"/>
    <w:rsid w:val="005649B6"/>
    <w:rsid w:val="00572002"/>
    <w:rsid w:val="0062326C"/>
    <w:rsid w:val="006B0DEB"/>
    <w:rsid w:val="006B63B5"/>
    <w:rsid w:val="006C35FE"/>
    <w:rsid w:val="006E79E1"/>
    <w:rsid w:val="00742165"/>
    <w:rsid w:val="0075199F"/>
    <w:rsid w:val="0078318F"/>
    <w:rsid w:val="00846CE7"/>
    <w:rsid w:val="00850F34"/>
    <w:rsid w:val="00890DBC"/>
    <w:rsid w:val="008C0011"/>
    <w:rsid w:val="00926440"/>
    <w:rsid w:val="00933D61"/>
    <w:rsid w:val="009348FA"/>
    <w:rsid w:val="00953526"/>
    <w:rsid w:val="0099207E"/>
    <w:rsid w:val="009A09AD"/>
    <w:rsid w:val="009D7726"/>
    <w:rsid w:val="00A00EE7"/>
    <w:rsid w:val="00A20818"/>
    <w:rsid w:val="00A34DD8"/>
    <w:rsid w:val="00A6434D"/>
    <w:rsid w:val="00A76811"/>
    <w:rsid w:val="00B335B2"/>
    <w:rsid w:val="00B978F4"/>
    <w:rsid w:val="00C75669"/>
    <w:rsid w:val="00C83C1C"/>
    <w:rsid w:val="00CA506A"/>
    <w:rsid w:val="00CE400B"/>
    <w:rsid w:val="00D229CB"/>
    <w:rsid w:val="00D3504D"/>
    <w:rsid w:val="00D612CA"/>
    <w:rsid w:val="00DD0B37"/>
    <w:rsid w:val="00DD3B9A"/>
    <w:rsid w:val="00DF0F68"/>
    <w:rsid w:val="00E14DB4"/>
    <w:rsid w:val="00E21725"/>
    <w:rsid w:val="00E2758A"/>
    <w:rsid w:val="00E908A3"/>
    <w:rsid w:val="00E92D5E"/>
    <w:rsid w:val="00E960F8"/>
    <w:rsid w:val="00ED1D27"/>
    <w:rsid w:val="00EF45AD"/>
    <w:rsid w:val="00F15E76"/>
    <w:rsid w:val="00FB5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CB32D"/>
  <w15:chartTrackingRefBased/>
  <w15:docId w15:val="{92706440-070F-46FD-96F2-CF251C8AE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400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00B"/>
    <w:pPr>
      <w:spacing w:after="0" w:line="480" w:lineRule="auto"/>
      <w:ind w:left="720"/>
      <w:contextualSpacing/>
    </w:pPr>
    <w:rPr>
      <w:rFonts w:ascii="Arial" w:eastAsia="Calibri" w:hAnsi="Arial" w:cs="Times New Roman"/>
      <w:sz w:val="20"/>
      <w:lang w:bidi="en-US"/>
    </w:rPr>
  </w:style>
  <w:style w:type="paragraph" w:styleId="NoSpacing">
    <w:name w:val="No Spacing"/>
    <w:uiPriority w:val="1"/>
    <w:qFormat/>
    <w:rsid w:val="00CE400B"/>
    <w:pPr>
      <w:spacing w:after="0" w:line="240" w:lineRule="auto"/>
    </w:pPr>
  </w:style>
  <w:style w:type="paragraph" w:styleId="NormalWeb">
    <w:name w:val="Normal (Web)"/>
    <w:basedOn w:val="Normal"/>
    <w:rsid w:val="00A34D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Gwennitta Banks</cp:lastModifiedBy>
  <cp:revision>2</cp:revision>
  <dcterms:created xsi:type="dcterms:W3CDTF">2019-03-13T02:31:00Z</dcterms:created>
  <dcterms:modified xsi:type="dcterms:W3CDTF">2019-03-13T02:31:00Z</dcterms:modified>
</cp:coreProperties>
</file>